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4D" w:rsidRPr="006430A4" w:rsidRDefault="00E1364D" w:rsidP="009B76AD">
      <w:pPr>
        <w:jc w:val="center"/>
        <w:rPr>
          <w:b/>
          <w:sz w:val="24"/>
          <w:szCs w:val="24"/>
        </w:rPr>
      </w:pPr>
      <w:r w:rsidRPr="006430A4">
        <w:rPr>
          <w:b/>
          <w:sz w:val="24"/>
          <w:szCs w:val="24"/>
        </w:rPr>
        <w:t>YARGITAY İÇTİHAT MERKEZİ</w:t>
      </w:r>
    </w:p>
    <w:p w:rsidR="00E1364D" w:rsidRPr="006430A4" w:rsidRDefault="00E1364D" w:rsidP="009B76AD">
      <w:pPr>
        <w:jc w:val="center"/>
        <w:rPr>
          <w:b/>
          <w:sz w:val="24"/>
          <w:szCs w:val="24"/>
        </w:rPr>
      </w:pPr>
      <w:r w:rsidRPr="006430A4">
        <w:rPr>
          <w:b/>
          <w:sz w:val="24"/>
          <w:szCs w:val="24"/>
        </w:rPr>
        <w:t>SIKÇA SORULAN SORULAR</w:t>
      </w:r>
    </w:p>
    <w:p w:rsidR="00E1364D" w:rsidRPr="006430A4" w:rsidRDefault="00E1364D" w:rsidP="00657FC1">
      <w:pPr>
        <w:jc w:val="both"/>
        <w:rPr>
          <w:b/>
          <w:sz w:val="24"/>
          <w:szCs w:val="24"/>
        </w:rPr>
      </w:pPr>
    </w:p>
    <w:p w:rsidR="004F4008" w:rsidRPr="006430A4" w:rsidRDefault="00CD67D2" w:rsidP="00657FC1">
      <w:pPr>
        <w:jc w:val="both"/>
        <w:rPr>
          <w:b/>
          <w:sz w:val="24"/>
          <w:szCs w:val="24"/>
        </w:rPr>
      </w:pPr>
      <w:r w:rsidRPr="006430A4">
        <w:rPr>
          <w:b/>
          <w:sz w:val="24"/>
          <w:szCs w:val="24"/>
        </w:rPr>
        <w:t>1-</w:t>
      </w:r>
      <w:r w:rsidR="00A4641A" w:rsidRPr="006430A4">
        <w:rPr>
          <w:b/>
          <w:sz w:val="24"/>
          <w:szCs w:val="24"/>
        </w:rPr>
        <w:t>“</w:t>
      </w:r>
      <w:r w:rsidR="009B76AD" w:rsidRPr="006430A4">
        <w:rPr>
          <w:b/>
          <w:sz w:val="24"/>
          <w:szCs w:val="24"/>
        </w:rPr>
        <w:t>Hâkim</w:t>
      </w:r>
      <w:r w:rsidR="00C36F5D" w:rsidRPr="006430A4">
        <w:rPr>
          <w:b/>
          <w:sz w:val="24"/>
          <w:szCs w:val="24"/>
        </w:rPr>
        <w:t>/S</w:t>
      </w:r>
      <w:r w:rsidRPr="006430A4">
        <w:rPr>
          <w:b/>
          <w:sz w:val="24"/>
          <w:szCs w:val="24"/>
        </w:rPr>
        <w:t>avcı</w:t>
      </w:r>
      <w:r w:rsidR="00C36F5D" w:rsidRPr="006430A4">
        <w:rPr>
          <w:b/>
          <w:sz w:val="24"/>
          <w:szCs w:val="24"/>
        </w:rPr>
        <w:t xml:space="preserve"> Girişi</w:t>
      </w:r>
      <w:r w:rsidR="00A4641A" w:rsidRPr="006430A4">
        <w:rPr>
          <w:b/>
          <w:sz w:val="24"/>
          <w:szCs w:val="24"/>
        </w:rPr>
        <w:t>”</w:t>
      </w:r>
      <w:r w:rsidRPr="006430A4">
        <w:rPr>
          <w:b/>
          <w:sz w:val="24"/>
          <w:szCs w:val="24"/>
        </w:rPr>
        <w:t xml:space="preserve"> sekmesinden girenler farklı kararlara mı erişiyor?</w:t>
      </w:r>
      <w:r w:rsidR="00C27ECF" w:rsidRPr="006430A4">
        <w:rPr>
          <w:b/>
          <w:sz w:val="24"/>
          <w:szCs w:val="24"/>
        </w:rPr>
        <w:t xml:space="preserve"> Hâkim ve savcılar e-devlet dışından mı giriş yapıyor?</w:t>
      </w:r>
    </w:p>
    <w:p w:rsidR="003D1D85" w:rsidRPr="006430A4" w:rsidRDefault="0081697A" w:rsidP="00657FC1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9B76AD" w:rsidRPr="006430A4">
        <w:rPr>
          <w:sz w:val="24"/>
          <w:szCs w:val="24"/>
        </w:rPr>
        <w:t>âkim</w:t>
      </w:r>
      <w:r w:rsidR="00A4641A" w:rsidRPr="006430A4">
        <w:rPr>
          <w:sz w:val="24"/>
          <w:szCs w:val="24"/>
        </w:rPr>
        <w:t xml:space="preserve"> ve savcılar “e-D</w:t>
      </w:r>
      <w:r w:rsidR="003D6634" w:rsidRPr="006430A4">
        <w:rPr>
          <w:sz w:val="24"/>
          <w:szCs w:val="24"/>
        </w:rPr>
        <w:t>evlet</w:t>
      </w:r>
      <w:r w:rsidR="00A4641A" w:rsidRPr="006430A4">
        <w:rPr>
          <w:sz w:val="24"/>
          <w:szCs w:val="24"/>
        </w:rPr>
        <w:t xml:space="preserve"> Kapısı”</w:t>
      </w:r>
      <w:r w:rsidR="003D6634" w:rsidRPr="006430A4">
        <w:rPr>
          <w:sz w:val="24"/>
          <w:szCs w:val="24"/>
        </w:rPr>
        <w:t xml:space="preserve"> girişinden sisteme giren herkesle aynı kararlara erişiyorlar. </w:t>
      </w:r>
      <w:r w:rsidR="00C27ECF" w:rsidRPr="006430A4">
        <w:rPr>
          <w:sz w:val="24"/>
          <w:szCs w:val="24"/>
        </w:rPr>
        <w:t>Erişilen karar türü ve sayısı bakımında</w:t>
      </w:r>
      <w:r>
        <w:rPr>
          <w:sz w:val="24"/>
          <w:szCs w:val="24"/>
        </w:rPr>
        <w:t>n</w:t>
      </w:r>
      <w:r w:rsidR="00C27ECF" w:rsidRPr="006430A4">
        <w:rPr>
          <w:sz w:val="24"/>
          <w:szCs w:val="24"/>
        </w:rPr>
        <w:t xml:space="preserve"> kullanıcı grupları arasında bir ayırım veya</w:t>
      </w:r>
      <w:r w:rsidR="00037E7F" w:rsidRPr="006430A4">
        <w:rPr>
          <w:sz w:val="24"/>
          <w:szCs w:val="24"/>
        </w:rPr>
        <w:t xml:space="preserve"> farklılık bulunmamaktadır.</w:t>
      </w:r>
      <w:r w:rsidR="003D6634" w:rsidRPr="006430A4">
        <w:rPr>
          <w:sz w:val="24"/>
          <w:szCs w:val="24"/>
        </w:rPr>
        <w:t xml:space="preserve"> </w:t>
      </w:r>
      <w:r w:rsidR="00037E7F" w:rsidRPr="006430A4">
        <w:rPr>
          <w:sz w:val="24"/>
          <w:szCs w:val="24"/>
        </w:rPr>
        <w:t>Ancak b</w:t>
      </w:r>
      <w:r w:rsidR="00CD67D2" w:rsidRPr="006430A4">
        <w:rPr>
          <w:sz w:val="24"/>
          <w:szCs w:val="24"/>
        </w:rPr>
        <w:t>u bölüm</w:t>
      </w:r>
      <w:r w:rsidR="00037E7F" w:rsidRPr="006430A4">
        <w:rPr>
          <w:sz w:val="24"/>
          <w:szCs w:val="24"/>
        </w:rPr>
        <w:t xml:space="preserve">, </w:t>
      </w:r>
      <w:r w:rsidR="009B76AD" w:rsidRPr="006430A4">
        <w:rPr>
          <w:sz w:val="24"/>
          <w:szCs w:val="24"/>
        </w:rPr>
        <w:t>hâkim</w:t>
      </w:r>
      <w:r w:rsidR="00CD67D2" w:rsidRPr="006430A4">
        <w:rPr>
          <w:sz w:val="24"/>
          <w:szCs w:val="24"/>
        </w:rPr>
        <w:t xml:space="preserve"> ve savcıların ilave bilgi ve dokuman</w:t>
      </w:r>
      <w:r w:rsidR="00167775" w:rsidRPr="006430A4">
        <w:rPr>
          <w:sz w:val="24"/>
          <w:szCs w:val="24"/>
        </w:rPr>
        <w:t xml:space="preserve"> ihtiyaçları konusunda destek</w:t>
      </w:r>
      <w:r w:rsidR="00CD67D2" w:rsidRPr="006430A4">
        <w:rPr>
          <w:sz w:val="24"/>
          <w:szCs w:val="24"/>
        </w:rPr>
        <w:t xml:space="preserve"> alabilecekleri bir platform olarak</w:t>
      </w:r>
      <w:r w:rsidR="00037E7F" w:rsidRPr="006430A4">
        <w:rPr>
          <w:sz w:val="24"/>
          <w:szCs w:val="24"/>
        </w:rPr>
        <w:t xml:space="preserve"> geliştirilmiştir ve bu özelliklerin bir kısmı</w:t>
      </w:r>
      <w:r w:rsidR="00453EAB" w:rsidRPr="006430A4">
        <w:rPr>
          <w:sz w:val="24"/>
          <w:szCs w:val="24"/>
        </w:rPr>
        <w:t xml:space="preserve"> şu an</w:t>
      </w:r>
      <w:r w:rsidR="00037E7F" w:rsidRPr="006430A4">
        <w:rPr>
          <w:sz w:val="24"/>
          <w:szCs w:val="24"/>
        </w:rPr>
        <w:t xml:space="preserve"> devreye alınmıştır</w:t>
      </w:r>
      <w:r w:rsidR="003D6634" w:rsidRPr="006430A4">
        <w:rPr>
          <w:sz w:val="24"/>
          <w:szCs w:val="24"/>
        </w:rPr>
        <w:t>. Bu nedenle</w:t>
      </w:r>
      <w:r w:rsidR="00CD67D2" w:rsidRPr="006430A4">
        <w:rPr>
          <w:sz w:val="24"/>
          <w:szCs w:val="24"/>
        </w:rPr>
        <w:t xml:space="preserve"> </w:t>
      </w:r>
      <w:r w:rsidR="009B76AD" w:rsidRPr="006430A4">
        <w:rPr>
          <w:sz w:val="24"/>
          <w:szCs w:val="24"/>
        </w:rPr>
        <w:t>hâkim</w:t>
      </w:r>
      <w:r w:rsidR="00A4641A" w:rsidRPr="006430A4">
        <w:rPr>
          <w:sz w:val="24"/>
          <w:szCs w:val="24"/>
        </w:rPr>
        <w:t xml:space="preserve"> ve </w:t>
      </w:r>
      <w:r w:rsidR="003D6634" w:rsidRPr="006430A4">
        <w:rPr>
          <w:sz w:val="24"/>
          <w:szCs w:val="24"/>
        </w:rPr>
        <w:t>savcılara ayrı bir giriş yapılmıştır.</w:t>
      </w:r>
    </w:p>
    <w:p w:rsidR="003D1D85" w:rsidRPr="006430A4" w:rsidRDefault="00C36F5D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>Hâkim</w:t>
      </w:r>
      <w:r w:rsidR="003D1D85" w:rsidRPr="006430A4">
        <w:rPr>
          <w:sz w:val="24"/>
          <w:szCs w:val="24"/>
        </w:rPr>
        <w:t xml:space="preserve"> ve savcılar da “</w:t>
      </w:r>
      <w:r w:rsidRPr="006430A4">
        <w:rPr>
          <w:sz w:val="24"/>
          <w:szCs w:val="24"/>
        </w:rPr>
        <w:t>Hâkim/</w:t>
      </w:r>
      <w:r w:rsidR="003D1D85" w:rsidRPr="006430A4">
        <w:rPr>
          <w:sz w:val="24"/>
          <w:szCs w:val="24"/>
        </w:rPr>
        <w:t>Savcı</w:t>
      </w:r>
      <w:r w:rsidRPr="006430A4">
        <w:rPr>
          <w:sz w:val="24"/>
          <w:szCs w:val="24"/>
        </w:rPr>
        <w:t xml:space="preserve"> Girişi</w:t>
      </w:r>
      <w:r w:rsidR="003D1D85" w:rsidRPr="006430A4">
        <w:rPr>
          <w:sz w:val="24"/>
          <w:szCs w:val="24"/>
        </w:rPr>
        <w:t>” sekmesini kullandıklarında e-devlet üzerinden giriş yapıyorl</w:t>
      </w:r>
      <w:r w:rsidR="0081697A">
        <w:rPr>
          <w:sz w:val="24"/>
          <w:szCs w:val="24"/>
        </w:rPr>
        <w:t>ar. Bu bakımdan kullanıcı grupları</w:t>
      </w:r>
      <w:r w:rsidR="003D1D85" w:rsidRPr="006430A4">
        <w:rPr>
          <w:sz w:val="24"/>
          <w:szCs w:val="24"/>
        </w:rPr>
        <w:t xml:space="preserve"> arasında bir fark bulunmamaktadır. </w:t>
      </w:r>
    </w:p>
    <w:p w:rsidR="004633E2" w:rsidRPr="006430A4" w:rsidRDefault="00246DBE" w:rsidP="00463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633E2" w:rsidRPr="006430A4">
        <w:rPr>
          <w:b/>
          <w:sz w:val="24"/>
          <w:szCs w:val="24"/>
        </w:rPr>
        <w:t>-Avukatlar için neden ayrı bir giriş yapılmamıştır?</w:t>
      </w:r>
    </w:p>
    <w:p w:rsidR="004633E2" w:rsidRPr="006430A4" w:rsidRDefault="004633E2" w:rsidP="004633E2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>Avukatlara sunulan hizmet ile topluma sunulan hizmet arasında bir ayrım bulunmamaktadır. Bu nedenle ayrı</w:t>
      </w:r>
      <w:r w:rsidR="00A4641A" w:rsidRPr="006430A4">
        <w:rPr>
          <w:sz w:val="24"/>
          <w:szCs w:val="24"/>
        </w:rPr>
        <w:t xml:space="preserve"> bir giriş yapılmamıştır.</w:t>
      </w:r>
    </w:p>
    <w:p w:rsidR="003D6634" w:rsidRPr="006430A4" w:rsidRDefault="00246DBE" w:rsidP="00657F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D6634" w:rsidRPr="006430A4">
        <w:rPr>
          <w:b/>
          <w:sz w:val="24"/>
          <w:szCs w:val="24"/>
        </w:rPr>
        <w:t>-Karar</w:t>
      </w:r>
      <w:r w:rsidR="00CE772E" w:rsidRPr="006430A4">
        <w:rPr>
          <w:b/>
          <w:sz w:val="24"/>
          <w:szCs w:val="24"/>
        </w:rPr>
        <w:t>lardaki kişisel veriler anonimleştiriliyor</w:t>
      </w:r>
      <w:r w:rsidR="00657FC1" w:rsidRPr="006430A4">
        <w:rPr>
          <w:b/>
          <w:sz w:val="24"/>
          <w:szCs w:val="24"/>
        </w:rPr>
        <w:t xml:space="preserve"> (gizleniyor)</w:t>
      </w:r>
      <w:r w:rsidR="003D6634" w:rsidRPr="006430A4">
        <w:rPr>
          <w:b/>
          <w:sz w:val="24"/>
          <w:szCs w:val="24"/>
        </w:rPr>
        <w:t xml:space="preserve"> mu?</w:t>
      </w:r>
    </w:p>
    <w:p w:rsidR="00277156" w:rsidRPr="006430A4" w:rsidRDefault="003D6634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>Kararlar</w:t>
      </w:r>
      <w:r w:rsidR="00CE772E" w:rsidRPr="006430A4">
        <w:rPr>
          <w:sz w:val="24"/>
          <w:szCs w:val="24"/>
        </w:rPr>
        <w:t>daki kişisel veriler</w:t>
      </w:r>
      <w:r w:rsidR="00277156" w:rsidRPr="006430A4">
        <w:rPr>
          <w:sz w:val="24"/>
          <w:szCs w:val="24"/>
        </w:rPr>
        <w:t>, verilerin değiştirilmesi ya da maskelenmesi gibi çeşitli yöntemlerle</w:t>
      </w:r>
      <w:r w:rsidRPr="006430A4">
        <w:rPr>
          <w:sz w:val="24"/>
          <w:szCs w:val="24"/>
        </w:rPr>
        <w:t xml:space="preserve"> anonimleştirilmektedir</w:t>
      </w:r>
      <w:r w:rsidR="00CE772E" w:rsidRPr="006430A4">
        <w:rPr>
          <w:sz w:val="24"/>
          <w:szCs w:val="24"/>
        </w:rPr>
        <w:t xml:space="preserve"> (gizlenmektedir)</w:t>
      </w:r>
      <w:r w:rsidRPr="006430A4">
        <w:rPr>
          <w:sz w:val="24"/>
          <w:szCs w:val="24"/>
        </w:rPr>
        <w:t xml:space="preserve">. </w:t>
      </w:r>
      <w:r w:rsidR="0081697A">
        <w:rPr>
          <w:sz w:val="24"/>
          <w:szCs w:val="24"/>
        </w:rPr>
        <w:t>K</w:t>
      </w:r>
      <w:r w:rsidRPr="006430A4">
        <w:rPr>
          <w:sz w:val="24"/>
          <w:szCs w:val="24"/>
        </w:rPr>
        <w:t>ararların anlaşılmasını kolaylaştırmak amacıyla cins</w:t>
      </w:r>
      <w:r w:rsidR="00B7360D" w:rsidRPr="006430A4">
        <w:rPr>
          <w:sz w:val="24"/>
          <w:szCs w:val="24"/>
        </w:rPr>
        <w:t>iyet, tüzel kişilik türü (şirket türü, kooperatif t</w:t>
      </w:r>
      <w:r w:rsidR="00CE772E" w:rsidRPr="006430A4">
        <w:rPr>
          <w:sz w:val="24"/>
          <w:szCs w:val="24"/>
        </w:rPr>
        <w:t>ürü vb.) gibi bilgiler korunmaktadır.</w:t>
      </w:r>
    </w:p>
    <w:p w:rsidR="00B7360D" w:rsidRPr="006430A4" w:rsidRDefault="00277156" w:rsidP="00657FC1">
      <w:pPr>
        <w:jc w:val="both"/>
        <w:rPr>
          <w:b/>
          <w:sz w:val="24"/>
          <w:szCs w:val="24"/>
        </w:rPr>
      </w:pPr>
      <w:r w:rsidRPr="006430A4">
        <w:rPr>
          <w:b/>
          <w:sz w:val="24"/>
          <w:szCs w:val="24"/>
        </w:rPr>
        <w:t xml:space="preserve"> </w:t>
      </w:r>
      <w:r w:rsidR="00246DBE">
        <w:rPr>
          <w:b/>
          <w:sz w:val="24"/>
          <w:szCs w:val="24"/>
        </w:rPr>
        <w:t>4</w:t>
      </w:r>
      <w:r w:rsidR="00B7360D" w:rsidRPr="006430A4">
        <w:rPr>
          <w:b/>
          <w:sz w:val="24"/>
          <w:szCs w:val="24"/>
        </w:rPr>
        <w:t>-Mobil uygulama olacak mı?</w:t>
      </w:r>
    </w:p>
    <w:p w:rsidR="00B7360D" w:rsidRPr="006430A4" w:rsidRDefault="00B7360D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>Evet. Ancak mobil uygulama süreçlerine başlanabilmesi öncelikle e-devlet üzerinden sistemin açılması ger</w:t>
      </w:r>
      <w:r w:rsidR="0081697A">
        <w:rPr>
          <w:sz w:val="24"/>
          <w:szCs w:val="24"/>
        </w:rPr>
        <w:t>ekmekteydi. M</w:t>
      </w:r>
      <w:r w:rsidRPr="006430A4">
        <w:rPr>
          <w:sz w:val="24"/>
          <w:szCs w:val="24"/>
        </w:rPr>
        <w:t>obil uygulama programının dev</w:t>
      </w:r>
      <w:r w:rsidR="00007579" w:rsidRPr="006430A4">
        <w:rPr>
          <w:sz w:val="24"/>
          <w:szCs w:val="24"/>
        </w:rPr>
        <w:t>reye alınmasına ilişkin süreç devam etmektedir</w:t>
      </w:r>
      <w:r w:rsidR="00453EAB" w:rsidRPr="006430A4">
        <w:rPr>
          <w:sz w:val="24"/>
          <w:szCs w:val="24"/>
        </w:rPr>
        <w:t>.</w:t>
      </w:r>
      <w:r w:rsidRPr="006430A4">
        <w:rPr>
          <w:sz w:val="24"/>
          <w:szCs w:val="24"/>
        </w:rPr>
        <w:t xml:space="preserve"> </w:t>
      </w:r>
    </w:p>
    <w:p w:rsidR="00453EAB" w:rsidRPr="006430A4" w:rsidRDefault="00246DBE" w:rsidP="00657F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53EAB" w:rsidRPr="006430A4">
        <w:rPr>
          <w:b/>
          <w:sz w:val="24"/>
          <w:szCs w:val="24"/>
        </w:rPr>
        <w:t>-YİM uygulaması ücretsiz midir?</w:t>
      </w:r>
    </w:p>
    <w:p w:rsidR="00453EAB" w:rsidRPr="006430A4" w:rsidRDefault="00453EAB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>Evet, ücretsizdir.</w:t>
      </w:r>
    </w:p>
    <w:p w:rsidR="00453EAB" w:rsidRPr="006430A4" w:rsidRDefault="00246DBE" w:rsidP="00657F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53EAB" w:rsidRPr="006430A4">
        <w:rPr>
          <w:b/>
          <w:sz w:val="24"/>
          <w:szCs w:val="24"/>
        </w:rPr>
        <w:t>-</w:t>
      </w:r>
      <w:r w:rsidR="00051F83" w:rsidRPr="006430A4">
        <w:rPr>
          <w:b/>
          <w:sz w:val="24"/>
          <w:szCs w:val="24"/>
        </w:rPr>
        <w:t>İlk derece ve bölge adliye mahkemesi kararları görülmediğinden onama kararlarının anlaşılabilmesi için ilk derece ve bölge adliye mahkemesi kararlarına da erişim sağlanacak mıdır?</w:t>
      </w:r>
    </w:p>
    <w:p w:rsidR="001049C6" w:rsidRPr="006430A4" w:rsidRDefault="001049C6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>Hayır, böyle bir erişim sağlanmayacaktır. Çünkü Yargıtay İçtihat Merkezinde tüm Yargıtay kararları değil, sadece güncelliğini ve emsal niteliğini koruyan içtihatların yayınlanmasına ilişk</w:t>
      </w:r>
      <w:r w:rsidR="00277156" w:rsidRPr="006430A4">
        <w:rPr>
          <w:sz w:val="24"/>
          <w:szCs w:val="24"/>
        </w:rPr>
        <w:t xml:space="preserve">in bir uygulama söz konusudur. </w:t>
      </w:r>
      <w:r w:rsidRPr="006430A4">
        <w:rPr>
          <w:sz w:val="24"/>
          <w:szCs w:val="24"/>
        </w:rPr>
        <w:t>Ayrıca, Yargıtay Gerekçeli Karar Yazım Rehberi’ne göre yazılan onama kararlarında yeterli gerekçe mevcuttur.</w:t>
      </w:r>
    </w:p>
    <w:p w:rsidR="0081697A" w:rsidRDefault="0081697A" w:rsidP="00657FC1">
      <w:pPr>
        <w:jc w:val="both"/>
        <w:rPr>
          <w:b/>
          <w:sz w:val="24"/>
          <w:szCs w:val="24"/>
        </w:rPr>
      </w:pPr>
    </w:p>
    <w:p w:rsidR="0081697A" w:rsidRDefault="0081697A" w:rsidP="00657FC1">
      <w:pPr>
        <w:jc w:val="both"/>
        <w:rPr>
          <w:b/>
          <w:sz w:val="24"/>
          <w:szCs w:val="24"/>
        </w:rPr>
      </w:pPr>
    </w:p>
    <w:p w:rsidR="001049C6" w:rsidRPr="006430A4" w:rsidRDefault="00246DBE" w:rsidP="00657F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1049C6" w:rsidRPr="006430A4">
        <w:rPr>
          <w:b/>
          <w:sz w:val="24"/>
          <w:szCs w:val="24"/>
        </w:rPr>
        <w:t xml:space="preserve">-Yargıtay’ın internet sitesinde tüm Yargıtay kararlarına erişime </w:t>
      </w:r>
      <w:r w:rsidR="00277156" w:rsidRPr="006430A4">
        <w:rPr>
          <w:b/>
          <w:sz w:val="24"/>
          <w:szCs w:val="24"/>
        </w:rPr>
        <w:t>imkân</w:t>
      </w:r>
      <w:r w:rsidR="001049C6" w:rsidRPr="006430A4">
        <w:rPr>
          <w:b/>
          <w:sz w:val="24"/>
          <w:szCs w:val="24"/>
        </w:rPr>
        <w:t xml:space="preserve"> veren hizmet devam edecek midir?</w:t>
      </w:r>
    </w:p>
    <w:p w:rsidR="001049C6" w:rsidRPr="006430A4" w:rsidRDefault="001049C6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 xml:space="preserve">Evet, </w:t>
      </w:r>
      <w:r w:rsidR="00E1364D" w:rsidRPr="006430A4">
        <w:rPr>
          <w:sz w:val="24"/>
          <w:szCs w:val="24"/>
        </w:rPr>
        <w:t xml:space="preserve">Yargıtay’ın tüm kararlarına </w:t>
      </w:r>
      <w:hyperlink r:id="rId4" w:history="1">
        <w:r w:rsidR="00E1364D" w:rsidRPr="006430A4">
          <w:rPr>
            <w:rStyle w:val="Kpr"/>
            <w:sz w:val="24"/>
            <w:szCs w:val="24"/>
          </w:rPr>
          <w:t>www.yargitay.gov.tr</w:t>
        </w:r>
      </w:hyperlink>
      <w:r w:rsidR="00E1364D" w:rsidRPr="006430A4">
        <w:rPr>
          <w:sz w:val="24"/>
          <w:szCs w:val="24"/>
        </w:rPr>
        <w:t xml:space="preserve"> adresinden erişilmesine devam edilecektir.</w:t>
      </w:r>
    </w:p>
    <w:p w:rsidR="00657FC1" w:rsidRPr="006430A4" w:rsidRDefault="00246DBE" w:rsidP="00657F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57FC1" w:rsidRPr="006430A4">
        <w:rPr>
          <w:b/>
          <w:sz w:val="24"/>
          <w:szCs w:val="24"/>
        </w:rPr>
        <w:t>-Yargıtay İçtihat Merkezi’ne neden e-dev</w:t>
      </w:r>
      <w:r w:rsidR="0056451E" w:rsidRPr="006430A4">
        <w:rPr>
          <w:b/>
          <w:sz w:val="24"/>
          <w:szCs w:val="24"/>
        </w:rPr>
        <w:t xml:space="preserve">let girişi üzerinden erişilmektedir? Ayrıca, neden ilk girişte </w:t>
      </w:r>
      <w:proofErr w:type="gramStart"/>
      <w:r w:rsidR="0056451E" w:rsidRPr="006430A4">
        <w:rPr>
          <w:b/>
          <w:sz w:val="24"/>
          <w:szCs w:val="24"/>
        </w:rPr>
        <w:t>profil</w:t>
      </w:r>
      <w:proofErr w:type="gramEnd"/>
      <w:r w:rsidR="0056451E" w:rsidRPr="006430A4">
        <w:rPr>
          <w:b/>
          <w:sz w:val="24"/>
          <w:szCs w:val="24"/>
        </w:rPr>
        <w:t xml:space="preserve"> bilgileri talep edilmektedir?</w:t>
      </w:r>
    </w:p>
    <w:p w:rsidR="001049C6" w:rsidRPr="006430A4" w:rsidRDefault="0056451E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 xml:space="preserve">Yargıtay İçtihat Merkezi, kaydedilen sorgulara ilişkin otomatik mail gönderme özelliği </w:t>
      </w:r>
      <w:r w:rsidR="00F17FD4" w:rsidRPr="006430A4">
        <w:rPr>
          <w:sz w:val="24"/>
          <w:szCs w:val="24"/>
        </w:rPr>
        <w:t xml:space="preserve">de </w:t>
      </w:r>
      <w:proofErr w:type="gramStart"/>
      <w:r w:rsidR="00F17FD4" w:rsidRPr="006430A4">
        <w:rPr>
          <w:sz w:val="24"/>
          <w:szCs w:val="24"/>
        </w:rPr>
        <w:t>dahil</w:t>
      </w:r>
      <w:proofErr w:type="gramEnd"/>
      <w:r w:rsidR="00F17FD4" w:rsidRPr="006430A4">
        <w:rPr>
          <w:sz w:val="24"/>
          <w:szCs w:val="24"/>
        </w:rPr>
        <w:t xml:space="preserve"> olmak üzere, sistem üzerinde kişiselleştirmeye imkân veren</w:t>
      </w:r>
      <w:r w:rsidR="00974F83" w:rsidRPr="006430A4">
        <w:rPr>
          <w:sz w:val="24"/>
          <w:szCs w:val="24"/>
        </w:rPr>
        <w:t xml:space="preserve"> (favoriler, sorgu kaydet vs.) birçok özelliğe sahiptir</w:t>
      </w:r>
      <w:r w:rsidR="00F17FD4" w:rsidRPr="006430A4">
        <w:rPr>
          <w:sz w:val="24"/>
          <w:szCs w:val="24"/>
        </w:rPr>
        <w:t>.</w:t>
      </w:r>
      <w:r w:rsidR="00974F83" w:rsidRPr="006430A4">
        <w:rPr>
          <w:sz w:val="24"/>
          <w:szCs w:val="24"/>
        </w:rPr>
        <w:t xml:space="preserve"> Ayrıca, k</w:t>
      </w:r>
      <w:r w:rsidRPr="006430A4">
        <w:rPr>
          <w:sz w:val="24"/>
          <w:szCs w:val="24"/>
        </w:rPr>
        <w:t>ullanıcıların görüş ve önerilerini ifade ede</w:t>
      </w:r>
      <w:r w:rsidR="0081697A">
        <w:rPr>
          <w:sz w:val="24"/>
          <w:szCs w:val="24"/>
        </w:rPr>
        <w:t>bile</w:t>
      </w:r>
      <w:r w:rsidRPr="006430A4">
        <w:rPr>
          <w:sz w:val="24"/>
          <w:szCs w:val="24"/>
        </w:rPr>
        <w:t>cek</w:t>
      </w:r>
      <w:r w:rsidR="00F17FD4" w:rsidRPr="006430A4">
        <w:rPr>
          <w:sz w:val="24"/>
          <w:szCs w:val="24"/>
        </w:rPr>
        <w:t>leri bir yapı olarak da tasarlanmıştır</w:t>
      </w:r>
      <w:r w:rsidRPr="006430A4">
        <w:rPr>
          <w:sz w:val="24"/>
          <w:szCs w:val="24"/>
        </w:rPr>
        <w:t>. Verilen hizmetin geliştirilebilmesi</w:t>
      </w:r>
      <w:r w:rsidR="00974F83" w:rsidRPr="006430A4">
        <w:rPr>
          <w:sz w:val="24"/>
          <w:szCs w:val="24"/>
        </w:rPr>
        <w:t>, ilave özellikler eklenebilmesi</w:t>
      </w:r>
      <w:r w:rsidRPr="006430A4">
        <w:rPr>
          <w:sz w:val="24"/>
          <w:szCs w:val="24"/>
        </w:rPr>
        <w:t xml:space="preserve"> ve </w:t>
      </w:r>
      <w:r w:rsidR="001C5F04" w:rsidRPr="006430A4">
        <w:rPr>
          <w:sz w:val="24"/>
          <w:szCs w:val="24"/>
        </w:rPr>
        <w:t xml:space="preserve">Merkezin etkili </w:t>
      </w:r>
      <w:r w:rsidRPr="006430A4">
        <w:rPr>
          <w:sz w:val="24"/>
          <w:szCs w:val="24"/>
        </w:rPr>
        <w:t>şekilde işle</w:t>
      </w:r>
      <w:r w:rsidR="00F17FD4" w:rsidRPr="006430A4">
        <w:rPr>
          <w:sz w:val="24"/>
          <w:szCs w:val="24"/>
        </w:rPr>
        <w:t>tilebil</w:t>
      </w:r>
      <w:r w:rsidRPr="006430A4">
        <w:rPr>
          <w:sz w:val="24"/>
          <w:szCs w:val="24"/>
        </w:rPr>
        <w:t>mesi</w:t>
      </w:r>
      <w:r w:rsidR="009C1D71" w:rsidRPr="006430A4">
        <w:rPr>
          <w:sz w:val="24"/>
          <w:szCs w:val="24"/>
        </w:rPr>
        <w:t xml:space="preserve"> için kullanıcıların</w:t>
      </w:r>
      <w:r w:rsidRPr="006430A4">
        <w:rPr>
          <w:sz w:val="24"/>
          <w:szCs w:val="24"/>
        </w:rPr>
        <w:t xml:space="preserve"> </w:t>
      </w:r>
      <w:r w:rsidR="00F17FD4" w:rsidRPr="006430A4">
        <w:rPr>
          <w:sz w:val="24"/>
          <w:szCs w:val="24"/>
        </w:rPr>
        <w:t>KVK hükümlerine göre e-posta</w:t>
      </w:r>
      <w:r w:rsidR="009C1D71" w:rsidRPr="006430A4">
        <w:rPr>
          <w:sz w:val="24"/>
          <w:szCs w:val="24"/>
        </w:rPr>
        <w:t xml:space="preserve"> ve meslek gibi</w:t>
      </w:r>
      <w:r w:rsidR="00F17FD4" w:rsidRPr="006430A4">
        <w:rPr>
          <w:sz w:val="24"/>
          <w:szCs w:val="24"/>
        </w:rPr>
        <w:t xml:space="preserve"> kişisel </w:t>
      </w:r>
      <w:r w:rsidR="009C1D71" w:rsidRPr="006430A4">
        <w:rPr>
          <w:sz w:val="24"/>
          <w:szCs w:val="24"/>
        </w:rPr>
        <w:t>bilgilerini e-de</w:t>
      </w:r>
      <w:r w:rsidR="001C5F04" w:rsidRPr="006430A4">
        <w:rPr>
          <w:sz w:val="24"/>
          <w:szCs w:val="24"/>
        </w:rPr>
        <w:t>vlet aracılığıyla</w:t>
      </w:r>
      <w:r w:rsidR="009C1D71" w:rsidRPr="006430A4">
        <w:rPr>
          <w:sz w:val="24"/>
          <w:szCs w:val="24"/>
        </w:rPr>
        <w:t xml:space="preserve"> güvenli bir şekilde sisteme tanıtmaları gerekmektedir.  </w:t>
      </w:r>
    </w:p>
    <w:p w:rsidR="001C5F04" w:rsidRPr="006430A4" w:rsidRDefault="00246DBE" w:rsidP="00657F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C5F04" w:rsidRPr="006430A4">
        <w:rPr>
          <w:b/>
          <w:sz w:val="24"/>
          <w:szCs w:val="24"/>
        </w:rPr>
        <w:t>-Nasıl karar arayabilirim?</w:t>
      </w:r>
    </w:p>
    <w:p w:rsidR="001C5F04" w:rsidRPr="006430A4" w:rsidRDefault="007A5837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>Ekranın sol üst köşesinde</w:t>
      </w:r>
      <w:r w:rsidR="006F3322" w:rsidRPr="006430A4">
        <w:rPr>
          <w:sz w:val="24"/>
          <w:szCs w:val="24"/>
        </w:rPr>
        <w:t xml:space="preserve"> yer alan “Genel Arama” kısmının</w:t>
      </w:r>
      <w:r w:rsidRPr="006430A4">
        <w:rPr>
          <w:sz w:val="24"/>
          <w:szCs w:val="24"/>
        </w:rPr>
        <w:t xml:space="preserve"> hemen sağındaki</w:t>
      </w:r>
      <w:r w:rsidR="006F3322" w:rsidRPr="006430A4">
        <w:rPr>
          <w:sz w:val="24"/>
          <w:szCs w:val="24"/>
        </w:rPr>
        <w:t xml:space="preserve"> “Aram</w:t>
      </w:r>
      <w:r w:rsidRPr="006430A4">
        <w:rPr>
          <w:sz w:val="24"/>
          <w:szCs w:val="24"/>
        </w:rPr>
        <w:t>a</w:t>
      </w:r>
      <w:r w:rsidR="006F3322" w:rsidRPr="006430A4">
        <w:rPr>
          <w:sz w:val="24"/>
          <w:szCs w:val="24"/>
        </w:rPr>
        <w:t xml:space="preserve"> Kuralları”</w:t>
      </w:r>
      <w:r w:rsidRPr="006430A4">
        <w:rPr>
          <w:sz w:val="24"/>
          <w:szCs w:val="24"/>
        </w:rPr>
        <w:t xml:space="preserve"> ikonunu tıklayarak, nasıl arama yapacağınıza ve sonuçların hangi kurallara göre geldiğine dair bilgilere erişebilirsiniz</w:t>
      </w:r>
      <w:r w:rsidR="006F3322" w:rsidRPr="006430A4">
        <w:rPr>
          <w:sz w:val="24"/>
          <w:szCs w:val="24"/>
        </w:rPr>
        <w:t>. Yaptığınız aramada öncelikle aradığ</w:t>
      </w:r>
      <w:r w:rsidRPr="006430A4">
        <w:rPr>
          <w:sz w:val="24"/>
          <w:szCs w:val="24"/>
        </w:rPr>
        <w:t>ınız kelimeleri içeren kararlar gelir. S</w:t>
      </w:r>
      <w:r w:rsidR="006F3322" w:rsidRPr="006430A4">
        <w:rPr>
          <w:sz w:val="24"/>
          <w:szCs w:val="24"/>
        </w:rPr>
        <w:t>orguladığınız kelimeleri içeren kararlar sistemde yoksa</w:t>
      </w:r>
      <w:r w:rsidRPr="006430A4">
        <w:rPr>
          <w:sz w:val="24"/>
          <w:szCs w:val="24"/>
        </w:rPr>
        <w:t xml:space="preserve"> ya da azsa</w:t>
      </w:r>
      <w:r w:rsidR="006F3322" w:rsidRPr="006430A4">
        <w:rPr>
          <w:sz w:val="24"/>
          <w:szCs w:val="24"/>
        </w:rPr>
        <w:t xml:space="preserve"> yapay </w:t>
      </w:r>
      <w:r w:rsidR="00F475C8" w:rsidRPr="006430A4">
        <w:rPr>
          <w:sz w:val="24"/>
          <w:szCs w:val="24"/>
        </w:rPr>
        <w:t>zekâ</w:t>
      </w:r>
      <w:r w:rsidR="006F3322" w:rsidRPr="006430A4">
        <w:rPr>
          <w:sz w:val="24"/>
          <w:szCs w:val="24"/>
        </w:rPr>
        <w:t xml:space="preserve"> tarafından sorgunuz ile</w:t>
      </w:r>
      <w:r w:rsidRPr="006430A4">
        <w:rPr>
          <w:sz w:val="24"/>
          <w:szCs w:val="24"/>
        </w:rPr>
        <w:t xml:space="preserve"> ilişkili bulunan kararlar gelir</w:t>
      </w:r>
      <w:r w:rsidR="006F3322" w:rsidRPr="006430A4">
        <w:rPr>
          <w:sz w:val="24"/>
          <w:szCs w:val="24"/>
        </w:rPr>
        <w:t xml:space="preserve">. Hangi kararların kelime araması sonucunda, hangisinin yapay </w:t>
      </w:r>
      <w:r w:rsidR="00F475C8" w:rsidRPr="006430A4">
        <w:rPr>
          <w:sz w:val="24"/>
          <w:szCs w:val="24"/>
        </w:rPr>
        <w:t>zekâ</w:t>
      </w:r>
      <w:r w:rsidR="006F3322" w:rsidRPr="006430A4">
        <w:rPr>
          <w:sz w:val="24"/>
          <w:szCs w:val="24"/>
        </w:rPr>
        <w:t xml:space="preserve"> tarafından bul</w:t>
      </w:r>
      <w:r w:rsidR="00F475C8" w:rsidRPr="006430A4">
        <w:rPr>
          <w:sz w:val="24"/>
          <w:szCs w:val="24"/>
        </w:rPr>
        <w:t>unduğunu öğrenmek</w:t>
      </w:r>
      <w:r w:rsidR="006F3322" w:rsidRPr="006430A4">
        <w:rPr>
          <w:sz w:val="24"/>
          <w:szCs w:val="24"/>
        </w:rPr>
        <w:t xml:space="preserve"> için</w:t>
      </w:r>
      <w:r w:rsidR="00F475C8" w:rsidRPr="006430A4">
        <w:rPr>
          <w:sz w:val="24"/>
          <w:szCs w:val="24"/>
        </w:rPr>
        <w:t xml:space="preserve"> gelen sonuçların listelendiği her bir karar satırının</w:t>
      </w:r>
      <w:r w:rsidR="006F3322" w:rsidRPr="006430A4">
        <w:rPr>
          <w:sz w:val="24"/>
          <w:szCs w:val="24"/>
        </w:rPr>
        <w:t xml:space="preserve"> en sağ</w:t>
      </w:r>
      <w:r w:rsidR="00F475C8" w:rsidRPr="006430A4">
        <w:rPr>
          <w:sz w:val="24"/>
          <w:szCs w:val="24"/>
        </w:rPr>
        <w:t>ın</w:t>
      </w:r>
      <w:r w:rsidR="006F3322" w:rsidRPr="006430A4">
        <w:rPr>
          <w:sz w:val="24"/>
          <w:szCs w:val="24"/>
        </w:rPr>
        <w:t xml:space="preserve">daki </w:t>
      </w:r>
      <w:r w:rsidRPr="006430A4">
        <w:rPr>
          <w:sz w:val="24"/>
          <w:szCs w:val="24"/>
        </w:rPr>
        <w:t>görsele bakabilirsiniz.</w:t>
      </w:r>
      <w:r w:rsidR="0026233F" w:rsidRPr="006430A4">
        <w:rPr>
          <w:sz w:val="24"/>
          <w:szCs w:val="24"/>
        </w:rPr>
        <w:t xml:space="preserve"> Ayrıca, bu konuda ekranın sağ üst köşesinde yer alan “Yardım” alanından destek alabilirsiniz.</w:t>
      </w:r>
    </w:p>
    <w:p w:rsidR="004633E2" w:rsidRPr="006430A4" w:rsidRDefault="00246DBE" w:rsidP="00657F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4633E2" w:rsidRPr="006430A4">
        <w:rPr>
          <w:b/>
          <w:sz w:val="24"/>
          <w:szCs w:val="24"/>
        </w:rPr>
        <w:t>-</w:t>
      </w:r>
      <w:r w:rsidR="001A02D7" w:rsidRPr="006430A4">
        <w:rPr>
          <w:b/>
          <w:sz w:val="24"/>
          <w:szCs w:val="24"/>
        </w:rPr>
        <w:t>Bazen a</w:t>
      </w:r>
      <w:r w:rsidR="004633E2" w:rsidRPr="006430A4">
        <w:rPr>
          <w:b/>
          <w:sz w:val="24"/>
          <w:szCs w:val="24"/>
        </w:rPr>
        <w:t>radığım kelimeleri içermeyen karar veya kararlar neden geliyor?</w:t>
      </w:r>
    </w:p>
    <w:p w:rsidR="00C36F5D" w:rsidRPr="006430A4" w:rsidRDefault="001A02D7" w:rsidP="00657FC1">
      <w:pPr>
        <w:jc w:val="both"/>
        <w:rPr>
          <w:b/>
          <w:sz w:val="24"/>
          <w:szCs w:val="24"/>
        </w:rPr>
      </w:pPr>
      <w:r w:rsidRPr="006430A4">
        <w:rPr>
          <w:sz w:val="24"/>
          <w:szCs w:val="24"/>
        </w:rPr>
        <w:t>Yaptığınız aramada öncelikle aradığınız kelimeleri içeren kararlar gelir. Sorguladığınız kelimeleri içeren kararlar sistemde yoksa ya da azsa yapay zekâ tarafından sorgunuz ile ilişkili bulunan kararlar (mevcut olması halinde) gelir.</w:t>
      </w:r>
    </w:p>
    <w:p w:rsidR="00C36F5D" w:rsidRPr="006430A4" w:rsidRDefault="00246DBE" w:rsidP="00657F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C36F5D" w:rsidRPr="006430A4">
        <w:rPr>
          <w:b/>
          <w:sz w:val="24"/>
          <w:szCs w:val="24"/>
        </w:rPr>
        <w:t>-Aradığım kelimeleri içeren kararlara ulaşamıyorum.</w:t>
      </w:r>
    </w:p>
    <w:p w:rsidR="00F72DE8" w:rsidRPr="006430A4" w:rsidRDefault="001A02D7" w:rsidP="00657FC1">
      <w:pPr>
        <w:jc w:val="both"/>
        <w:rPr>
          <w:sz w:val="24"/>
          <w:szCs w:val="24"/>
        </w:rPr>
      </w:pPr>
      <w:proofErr w:type="spellStart"/>
      <w:r w:rsidRPr="006430A4">
        <w:rPr>
          <w:sz w:val="24"/>
          <w:szCs w:val="24"/>
        </w:rPr>
        <w:t>YİM’de</w:t>
      </w:r>
      <w:proofErr w:type="spellEnd"/>
      <w:r w:rsidRPr="006430A4">
        <w:rPr>
          <w:sz w:val="24"/>
          <w:szCs w:val="24"/>
        </w:rPr>
        <w:t xml:space="preserve"> tüm Yargıtay kararları değil, sadece güncel v</w:t>
      </w:r>
      <w:r w:rsidR="0026233F" w:rsidRPr="006430A4">
        <w:rPr>
          <w:sz w:val="24"/>
          <w:szCs w:val="24"/>
        </w:rPr>
        <w:t>e emsal olanlar yayınlanmaya başlanmıştır</w:t>
      </w:r>
      <w:r w:rsidRPr="006430A4">
        <w:rPr>
          <w:sz w:val="24"/>
          <w:szCs w:val="24"/>
        </w:rPr>
        <w:t>.</w:t>
      </w:r>
      <w:r w:rsidR="0026233F" w:rsidRPr="006430A4">
        <w:rPr>
          <w:sz w:val="24"/>
          <w:szCs w:val="24"/>
        </w:rPr>
        <w:t xml:space="preserve"> Karar işleme süreci</w:t>
      </w:r>
      <w:r w:rsidR="0081697A">
        <w:rPr>
          <w:sz w:val="24"/>
          <w:szCs w:val="24"/>
        </w:rPr>
        <w:t xml:space="preserve"> hâlen</w:t>
      </w:r>
      <w:r w:rsidR="0026233F" w:rsidRPr="006430A4">
        <w:rPr>
          <w:sz w:val="24"/>
          <w:szCs w:val="24"/>
        </w:rPr>
        <w:t xml:space="preserve"> devam etmektedir.</w:t>
      </w:r>
      <w:r w:rsidRPr="006430A4">
        <w:rPr>
          <w:sz w:val="24"/>
          <w:szCs w:val="24"/>
        </w:rPr>
        <w:t xml:space="preserve"> </w:t>
      </w:r>
      <w:r w:rsidR="008368C5" w:rsidRPr="006430A4">
        <w:rPr>
          <w:sz w:val="24"/>
          <w:szCs w:val="24"/>
        </w:rPr>
        <w:t>Bu nedenle, a</w:t>
      </w:r>
      <w:r w:rsidR="000D15C5" w:rsidRPr="006430A4">
        <w:rPr>
          <w:sz w:val="24"/>
          <w:szCs w:val="24"/>
        </w:rPr>
        <w:t>ranan kelimeye ilişkin bir karar</w:t>
      </w:r>
      <w:r w:rsidR="008368C5" w:rsidRPr="006430A4">
        <w:rPr>
          <w:sz w:val="24"/>
          <w:szCs w:val="24"/>
        </w:rPr>
        <w:t xml:space="preserve"> henüz işlenmemiş olabilir. Bö</w:t>
      </w:r>
      <w:r w:rsidR="007E4BCA">
        <w:rPr>
          <w:sz w:val="24"/>
          <w:szCs w:val="24"/>
        </w:rPr>
        <w:t>yle bir durumda “Sorgu K</w:t>
      </w:r>
      <w:r w:rsidR="008368C5" w:rsidRPr="006430A4">
        <w:rPr>
          <w:sz w:val="24"/>
          <w:szCs w:val="24"/>
        </w:rPr>
        <w:t xml:space="preserve">aydet” seçeneğini kullanarak aradığınız sorguya ilişkin karar yayınlandığında </w:t>
      </w:r>
      <w:proofErr w:type="spellStart"/>
      <w:r w:rsidR="008368C5" w:rsidRPr="006430A4">
        <w:rPr>
          <w:sz w:val="24"/>
          <w:szCs w:val="24"/>
        </w:rPr>
        <w:t>YİM’in</w:t>
      </w:r>
      <w:proofErr w:type="spellEnd"/>
      <w:r w:rsidR="008368C5" w:rsidRPr="006430A4">
        <w:rPr>
          <w:sz w:val="24"/>
          <w:szCs w:val="24"/>
        </w:rPr>
        <w:t xml:space="preserve"> sizi e-posta ile bilgilendirmesini sağlayabilirsiniz.</w:t>
      </w:r>
    </w:p>
    <w:p w:rsidR="00F72DE8" w:rsidRPr="006430A4" w:rsidRDefault="00246DBE" w:rsidP="00657F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F72DE8" w:rsidRPr="006430A4">
        <w:rPr>
          <w:b/>
          <w:sz w:val="24"/>
          <w:szCs w:val="24"/>
        </w:rPr>
        <w:t>-YİM’deki “Öneri” alanını kullanarak YİM ile ilgili</w:t>
      </w:r>
      <w:r w:rsidR="0026233F" w:rsidRPr="006430A4">
        <w:rPr>
          <w:b/>
          <w:sz w:val="24"/>
          <w:szCs w:val="24"/>
        </w:rPr>
        <w:t xml:space="preserve"> olmayan konulardaki istek, şikâ</w:t>
      </w:r>
      <w:r w:rsidR="00F72DE8" w:rsidRPr="006430A4">
        <w:rPr>
          <w:b/>
          <w:sz w:val="24"/>
          <w:szCs w:val="24"/>
        </w:rPr>
        <w:t>yet ve önerilerimi iletebilir miyim?</w:t>
      </w:r>
    </w:p>
    <w:p w:rsidR="002F3F0C" w:rsidRPr="006430A4" w:rsidRDefault="002F3F0C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>Hayır</w:t>
      </w:r>
      <w:r w:rsidR="00F72DE8" w:rsidRPr="006430A4">
        <w:rPr>
          <w:sz w:val="24"/>
          <w:szCs w:val="24"/>
        </w:rPr>
        <w:t xml:space="preserve">. “Öneri” alanı sadece </w:t>
      </w:r>
      <w:proofErr w:type="spellStart"/>
      <w:r w:rsidR="00F72DE8" w:rsidRPr="006430A4">
        <w:rPr>
          <w:sz w:val="24"/>
          <w:szCs w:val="24"/>
        </w:rPr>
        <w:t>YİM’in</w:t>
      </w:r>
      <w:proofErr w:type="spellEnd"/>
      <w:r w:rsidR="00F72DE8" w:rsidRPr="006430A4">
        <w:rPr>
          <w:sz w:val="24"/>
          <w:szCs w:val="24"/>
        </w:rPr>
        <w:t xml:space="preserve"> geliştirilmesine ilişkin teknik veya hukuki önerileri içerebilir. Bu niteliği taşımayan mesajlar</w:t>
      </w:r>
      <w:r w:rsidRPr="006430A4">
        <w:rPr>
          <w:sz w:val="24"/>
          <w:szCs w:val="24"/>
        </w:rPr>
        <w:t xml:space="preserve"> Yargıtay’a veya genel olarak yargı sistemine ilişkin olsa bile</w:t>
      </w:r>
      <w:r w:rsidR="00F72DE8" w:rsidRPr="006430A4">
        <w:rPr>
          <w:sz w:val="24"/>
          <w:szCs w:val="24"/>
        </w:rPr>
        <w:t xml:space="preserve"> dikkate alınmaz, ilgili</w:t>
      </w:r>
      <w:r w:rsidRPr="006430A4">
        <w:rPr>
          <w:sz w:val="24"/>
          <w:szCs w:val="24"/>
        </w:rPr>
        <w:t xml:space="preserve"> kişi veya birimlere</w:t>
      </w:r>
      <w:r w:rsidR="00F72DE8" w:rsidRPr="006430A4">
        <w:rPr>
          <w:sz w:val="24"/>
          <w:szCs w:val="24"/>
        </w:rPr>
        <w:t xml:space="preserve"> iletilmez.</w:t>
      </w:r>
      <w:r w:rsidRPr="006430A4">
        <w:rPr>
          <w:sz w:val="24"/>
          <w:szCs w:val="24"/>
        </w:rPr>
        <w:t xml:space="preserve"> </w:t>
      </w:r>
      <w:proofErr w:type="spellStart"/>
      <w:r w:rsidRPr="006430A4">
        <w:rPr>
          <w:sz w:val="24"/>
          <w:szCs w:val="24"/>
        </w:rPr>
        <w:t>YİM’in</w:t>
      </w:r>
      <w:proofErr w:type="spellEnd"/>
      <w:r w:rsidRPr="006430A4">
        <w:rPr>
          <w:sz w:val="24"/>
          <w:szCs w:val="24"/>
        </w:rPr>
        <w:t xml:space="preserve"> böyle bir sekretarya görevi bulunmamaktadır.</w:t>
      </w:r>
    </w:p>
    <w:p w:rsidR="007E4BCA" w:rsidRDefault="007E4BCA" w:rsidP="00657FC1">
      <w:pPr>
        <w:jc w:val="both"/>
        <w:rPr>
          <w:b/>
          <w:sz w:val="24"/>
          <w:szCs w:val="24"/>
        </w:rPr>
      </w:pPr>
    </w:p>
    <w:p w:rsidR="003063D9" w:rsidRPr="006430A4" w:rsidRDefault="00246DBE" w:rsidP="00657F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13</w:t>
      </w:r>
      <w:r w:rsidR="002F3F0C" w:rsidRPr="006430A4">
        <w:rPr>
          <w:b/>
          <w:sz w:val="24"/>
          <w:szCs w:val="24"/>
        </w:rPr>
        <w:t>-</w:t>
      </w:r>
      <w:r w:rsidR="003063D9" w:rsidRPr="006430A4">
        <w:rPr>
          <w:b/>
          <w:sz w:val="24"/>
          <w:szCs w:val="24"/>
        </w:rPr>
        <w:t>Yapılan arama sonucunda gelen kararlar beklediğim şekilde gelmemektedir.</w:t>
      </w:r>
    </w:p>
    <w:p w:rsidR="003063D9" w:rsidRPr="006430A4" w:rsidRDefault="003063D9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>Böyle bir sorun tesp</w:t>
      </w:r>
      <w:r w:rsidR="00D37085" w:rsidRPr="006430A4">
        <w:rPr>
          <w:sz w:val="24"/>
          <w:szCs w:val="24"/>
        </w:rPr>
        <w:t>it etmişseniz, hangi kelimeyi hangi alanlardan aradığınızı lütfen mesajınıza yazınız. Bu şekilde önerinize ilişkin konuyu test edebilir</w:t>
      </w:r>
      <w:r w:rsidR="004A1A85" w:rsidRPr="006430A4">
        <w:rPr>
          <w:sz w:val="24"/>
          <w:szCs w:val="24"/>
        </w:rPr>
        <w:t>iz.</w:t>
      </w:r>
    </w:p>
    <w:p w:rsidR="004A1A85" w:rsidRPr="006430A4" w:rsidRDefault="00246DBE" w:rsidP="00657F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321159" w:rsidRPr="006430A4">
        <w:rPr>
          <w:b/>
          <w:sz w:val="24"/>
          <w:szCs w:val="24"/>
        </w:rPr>
        <w:t>-“Detaylı Arama” kısmı biraz karmaşık geliyor. Sadeleştirilmesi mümkün müdür?</w:t>
      </w:r>
    </w:p>
    <w:p w:rsidR="00725168" w:rsidRPr="006430A4" w:rsidRDefault="00321159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>YİM hem hukukçular</w:t>
      </w:r>
      <w:r w:rsidR="005A0E33" w:rsidRPr="006430A4">
        <w:rPr>
          <w:sz w:val="24"/>
          <w:szCs w:val="24"/>
        </w:rPr>
        <w:t>ın</w:t>
      </w:r>
      <w:r w:rsidRPr="006430A4">
        <w:rPr>
          <w:sz w:val="24"/>
          <w:szCs w:val="24"/>
        </w:rPr>
        <w:t xml:space="preserve"> hem de hukukçu olmayanların ihtiyaç v</w:t>
      </w:r>
      <w:r w:rsidR="005A0E33" w:rsidRPr="006430A4">
        <w:rPr>
          <w:sz w:val="24"/>
          <w:szCs w:val="24"/>
        </w:rPr>
        <w:t>e beklentilerini karşılamak amacıyla</w:t>
      </w:r>
      <w:r w:rsidRPr="006430A4">
        <w:rPr>
          <w:sz w:val="24"/>
          <w:szCs w:val="24"/>
        </w:rPr>
        <w:t xml:space="preserve"> tasarlanmıştır.</w:t>
      </w:r>
      <w:r w:rsidR="00863E95" w:rsidRPr="006430A4">
        <w:rPr>
          <w:sz w:val="24"/>
          <w:szCs w:val="24"/>
        </w:rPr>
        <w:t xml:space="preserve"> </w:t>
      </w:r>
      <w:r w:rsidRPr="006430A4">
        <w:rPr>
          <w:sz w:val="24"/>
          <w:szCs w:val="24"/>
        </w:rPr>
        <w:t>“Detaylı Arama” ile “Genel Arama”</w:t>
      </w:r>
      <w:r w:rsidR="00863E95" w:rsidRPr="006430A4">
        <w:rPr>
          <w:sz w:val="24"/>
          <w:szCs w:val="24"/>
        </w:rPr>
        <w:t xml:space="preserve"> bölümündeki sorguların birlikte kullanılması</w:t>
      </w:r>
      <w:r w:rsidR="00725168" w:rsidRPr="006430A4">
        <w:rPr>
          <w:sz w:val="24"/>
          <w:szCs w:val="24"/>
        </w:rPr>
        <w:t xml:space="preserve"> YİM kullanıcısının hukuk bilgisine</w:t>
      </w:r>
      <w:r w:rsidR="00863E95" w:rsidRPr="006430A4">
        <w:rPr>
          <w:sz w:val="24"/>
          <w:szCs w:val="24"/>
        </w:rPr>
        <w:t xml:space="preserve"> ve mahkeme işleyişine</w:t>
      </w:r>
      <w:r w:rsidR="00725168" w:rsidRPr="006430A4">
        <w:rPr>
          <w:sz w:val="24"/>
          <w:szCs w:val="24"/>
        </w:rPr>
        <w:t xml:space="preserve"> ilişkin ilave bilgilere sahip olmasını gerektirebilir. Bu konuda ekranın sağ üst kısmında yer alan “Yardım” seçeneğini kullanarak </w:t>
      </w:r>
      <w:proofErr w:type="spellStart"/>
      <w:r w:rsidR="00725168" w:rsidRPr="006430A4">
        <w:rPr>
          <w:sz w:val="24"/>
          <w:szCs w:val="24"/>
        </w:rPr>
        <w:t>YİM’i</w:t>
      </w:r>
      <w:proofErr w:type="spellEnd"/>
      <w:r w:rsidR="00725168" w:rsidRPr="006430A4">
        <w:rPr>
          <w:sz w:val="24"/>
          <w:szCs w:val="24"/>
        </w:rPr>
        <w:t xml:space="preserve"> daha etkili kullanmak için rehberlik desteği alabilirsiniz.</w:t>
      </w:r>
    </w:p>
    <w:p w:rsidR="00DB748D" w:rsidRPr="006430A4" w:rsidRDefault="00246DBE" w:rsidP="00657F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DB748D" w:rsidRPr="006430A4">
        <w:rPr>
          <w:b/>
          <w:sz w:val="24"/>
          <w:szCs w:val="24"/>
        </w:rPr>
        <w:t>- İki kavram aradığımda beklediğim içtihada ulaşamıyorum.</w:t>
      </w:r>
    </w:p>
    <w:p w:rsidR="00321159" w:rsidRPr="006430A4" w:rsidRDefault="00DB748D" w:rsidP="00657FC1">
      <w:pPr>
        <w:jc w:val="both"/>
        <w:rPr>
          <w:b/>
          <w:sz w:val="24"/>
          <w:szCs w:val="24"/>
        </w:rPr>
      </w:pPr>
      <w:r w:rsidRPr="006430A4">
        <w:rPr>
          <w:sz w:val="24"/>
          <w:szCs w:val="24"/>
        </w:rPr>
        <w:t>YİM sistemi buna imkân vermektedir. Ancak aradığınız birden fazla hukuki kavramı içeren</w:t>
      </w:r>
      <w:r w:rsidR="00974B7C" w:rsidRPr="006430A4">
        <w:rPr>
          <w:sz w:val="24"/>
          <w:szCs w:val="24"/>
        </w:rPr>
        <w:t xml:space="preserve"> bir</w:t>
      </w:r>
      <w:r w:rsidRPr="006430A4">
        <w:rPr>
          <w:sz w:val="24"/>
          <w:szCs w:val="24"/>
        </w:rPr>
        <w:t xml:space="preserve"> karar</w:t>
      </w:r>
      <w:r w:rsidR="00974B7C" w:rsidRPr="006430A4">
        <w:rPr>
          <w:sz w:val="24"/>
          <w:szCs w:val="24"/>
        </w:rPr>
        <w:t xml:space="preserve"> mevcut olmayabilir ya da henüz </w:t>
      </w:r>
      <w:r w:rsidRPr="006430A4">
        <w:rPr>
          <w:sz w:val="24"/>
          <w:szCs w:val="24"/>
        </w:rPr>
        <w:t xml:space="preserve">yayınlanmamış olabilir. Bu durumda sorgu kaydet seçeneğini kullanarak, sorgunuza uygun bir karar yayınlandığında e-posta ile bilgilendirilmeyi </w:t>
      </w:r>
      <w:proofErr w:type="spellStart"/>
      <w:r w:rsidRPr="006430A4">
        <w:rPr>
          <w:sz w:val="24"/>
          <w:szCs w:val="24"/>
        </w:rPr>
        <w:t>YİM’den</w:t>
      </w:r>
      <w:proofErr w:type="spellEnd"/>
      <w:r w:rsidRPr="006430A4">
        <w:rPr>
          <w:sz w:val="24"/>
          <w:szCs w:val="24"/>
        </w:rPr>
        <w:t xml:space="preserve"> talep edebilirsiniz.</w:t>
      </w:r>
      <w:r w:rsidR="00725168" w:rsidRPr="006430A4">
        <w:rPr>
          <w:b/>
          <w:sz w:val="24"/>
          <w:szCs w:val="24"/>
        </w:rPr>
        <w:t xml:space="preserve"> </w:t>
      </w:r>
    </w:p>
    <w:p w:rsidR="0075760D" w:rsidRPr="006430A4" w:rsidRDefault="00246DBE" w:rsidP="00657F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9F4463" w:rsidRPr="006430A4">
        <w:rPr>
          <w:b/>
          <w:sz w:val="24"/>
          <w:szCs w:val="24"/>
        </w:rPr>
        <w:t xml:space="preserve">-Hangi sorgu </w:t>
      </w:r>
      <w:proofErr w:type="gramStart"/>
      <w:r w:rsidR="009F4463" w:rsidRPr="006430A4">
        <w:rPr>
          <w:b/>
          <w:sz w:val="24"/>
          <w:szCs w:val="24"/>
        </w:rPr>
        <w:t>kriterlerine</w:t>
      </w:r>
      <w:proofErr w:type="gramEnd"/>
      <w:r w:rsidR="009F4463" w:rsidRPr="006430A4">
        <w:rPr>
          <w:b/>
          <w:sz w:val="24"/>
          <w:szCs w:val="24"/>
        </w:rPr>
        <w:t xml:space="preserve"> göre arama yapabilirim?</w:t>
      </w:r>
    </w:p>
    <w:p w:rsidR="00437B80" w:rsidRPr="006430A4" w:rsidRDefault="00437B80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>A)“Genel Arama” başlığı altında; 1-Serbest arama (Ara), 2-Anahtar Kelimeler, 3-Hukuki Kavramlar, 4-Hukuki Konular, olmak üzere aramalar yapabilirsiniz.</w:t>
      </w:r>
    </w:p>
    <w:p w:rsidR="00FB5DB7" w:rsidRPr="006430A4" w:rsidRDefault="00437B80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 xml:space="preserve">B)“Detaylı Arama” başlığı altında üç ana bölüm bulunmaktadır. </w:t>
      </w:r>
    </w:p>
    <w:p w:rsidR="0080055F" w:rsidRPr="006430A4" w:rsidRDefault="00FB5DB7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 xml:space="preserve">a) </w:t>
      </w:r>
      <w:r w:rsidR="00437B80" w:rsidRPr="006430A4">
        <w:rPr>
          <w:sz w:val="24"/>
          <w:szCs w:val="24"/>
        </w:rPr>
        <w:t>“Yargıtay Bilgileri” altında; 1-</w:t>
      </w:r>
      <w:r w:rsidRPr="006430A4">
        <w:rPr>
          <w:sz w:val="24"/>
          <w:szCs w:val="24"/>
        </w:rPr>
        <w:t>Yargıtay Karar Organları, 2- Ka</w:t>
      </w:r>
      <w:r w:rsidR="007E4BCA">
        <w:rPr>
          <w:sz w:val="24"/>
          <w:szCs w:val="24"/>
        </w:rPr>
        <w:t>rar Türü, 3-Yargıtay Esas No,        4-</w:t>
      </w:r>
      <w:r w:rsidRPr="006430A4">
        <w:rPr>
          <w:sz w:val="24"/>
          <w:szCs w:val="24"/>
        </w:rPr>
        <w:t xml:space="preserve">Yargıtay Karar No ve tarih aralıklarına göre arama yapabilirsiniz. </w:t>
      </w:r>
      <w:r w:rsidR="00437B80" w:rsidRPr="006430A4">
        <w:rPr>
          <w:sz w:val="24"/>
          <w:szCs w:val="24"/>
        </w:rPr>
        <w:t xml:space="preserve"> </w:t>
      </w:r>
    </w:p>
    <w:p w:rsidR="0044232E" w:rsidRPr="006430A4" w:rsidRDefault="008B40DB" w:rsidP="00657FC1">
      <w:pPr>
        <w:jc w:val="both"/>
        <w:rPr>
          <w:sz w:val="24"/>
          <w:szCs w:val="24"/>
        </w:rPr>
      </w:pPr>
      <w:r w:rsidRPr="006430A4">
        <w:rPr>
          <w:b/>
          <w:sz w:val="24"/>
          <w:szCs w:val="24"/>
        </w:rPr>
        <w:t xml:space="preserve"> </w:t>
      </w:r>
      <w:r w:rsidR="00FB5DB7" w:rsidRPr="006430A4">
        <w:rPr>
          <w:sz w:val="24"/>
          <w:szCs w:val="24"/>
        </w:rPr>
        <w:t>b) “Mahkeme Bilgileri” altında; 1-</w:t>
      </w:r>
      <w:r w:rsidR="0044232E" w:rsidRPr="006430A4">
        <w:rPr>
          <w:sz w:val="24"/>
          <w:szCs w:val="24"/>
        </w:rPr>
        <w:t>Geldiği Mahkeme veya Birim Türü, 2-Geldiği Mah</w:t>
      </w:r>
      <w:r w:rsidR="007E4BCA">
        <w:rPr>
          <w:sz w:val="24"/>
          <w:szCs w:val="24"/>
        </w:rPr>
        <w:t>keme veya Birimin Adı ve y</w:t>
      </w:r>
      <w:r w:rsidR="0044232E" w:rsidRPr="006430A4">
        <w:rPr>
          <w:sz w:val="24"/>
          <w:szCs w:val="24"/>
        </w:rPr>
        <w:t>eri, 3-Karar Tarihi</w:t>
      </w:r>
      <w:r w:rsidR="005A0E33" w:rsidRPr="006430A4">
        <w:rPr>
          <w:sz w:val="24"/>
          <w:szCs w:val="24"/>
        </w:rPr>
        <w:t xml:space="preserve"> ve</w:t>
      </w:r>
      <w:r w:rsidR="0044232E" w:rsidRPr="006430A4">
        <w:rPr>
          <w:sz w:val="24"/>
          <w:szCs w:val="24"/>
        </w:rPr>
        <w:t xml:space="preserve"> Aralığı, 4-İddianame Tarihi Aralığı, bilgilerine göre sorgu yapabilirsiniz.</w:t>
      </w:r>
    </w:p>
    <w:p w:rsidR="00B154D9" w:rsidRPr="006430A4" w:rsidRDefault="0044232E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>c) “Dava Konusu ve Suç Türü” başlığı altında; 1-Suç Türü, 2-Dava Konusu, 3-Mevzuat Türü, Numarası ve Maddesi, 4-</w:t>
      </w:r>
      <w:r w:rsidR="00B154D9" w:rsidRPr="006430A4">
        <w:rPr>
          <w:sz w:val="24"/>
          <w:szCs w:val="24"/>
        </w:rPr>
        <w:t>Suç Tarih Aralığı başlıklarına göre arama yapabilirsiniz.</w:t>
      </w:r>
    </w:p>
    <w:p w:rsidR="004633E2" w:rsidRPr="006430A4" w:rsidRDefault="00B154D9" w:rsidP="00657FC1">
      <w:pPr>
        <w:jc w:val="both"/>
        <w:rPr>
          <w:sz w:val="24"/>
          <w:szCs w:val="24"/>
        </w:rPr>
      </w:pPr>
      <w:r w:rsidRPr="006430A4">
        <w:rPr>
          <w:sz w:val="24"/>
          <w:szCs w:val="24"/>
        </w:rPr>
        <w:t>Bu konuda daha geniş bilgi için ekranın sağ üst köşesinde yer alan “Yardım” alanından destek alabilirsiniz.</w:t>
      </w:r>
    </w:p>
    <w:p w:rsidR="00B154D9" w:rsidRPr="006430A4" w:rsidRDefault="00B154D9" w:rsidP="00657FC1">
      <w:pPr>
        <w:jc w:val="both"/>
        <w:rPr>
          <w:sz w:val="24"/>
          <w:szCs w:val="24"/>
        </w:rPr>
      </w:pPr>
      <w:bookmarkStart w:id="0" w:name="_GoBack"/>
      <w:bookmarkEnd w:id="0"/>
    </w:p>
    <w:sectPr w:rsidR="00B154D9" w:rsidRPr="0064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FB"/>
    <w:rsid w:val="00007579"/>
    <w:rsid w:val="00037E7F"/>
    <w:rsid w:val="00051F83"/>
    <w:rsid w:val="000D15C5"/>
    <w:rsid w:val="001049C6"/>
    <w:rsid w:val="00167775"/>
    <w:rsid w:val="001A02D7"/>
    <w:rsid w:val="001C5F04"/>
    <w:rsid w:val="001E75B0"/>
    <w:rsid w:val="00246DBE"/>
    <w:rsid w:val="0026233F"/>
    <w:rsid w:val="00277156"/>
    <w:rsid w:val="002F3F0C"/>
    <w:rsid w:val="003063D9"/>
    <w:rsid w:val="00321159"/>
    <w:rsid w:val="003D1D85"/>
    <w:rsid w:val="003D6634"/>
    <w:rsid w:val="003F71FB"/>
    <w:rsid w:val="00424F69"/>
    <w:rsid w:val="00437B80"/>
    <w:rsid w:val="0044232E"/>
    <w:rsid w:val="00453EAB"/>
    <w:rsid w:val="004633E2"/>
    <w:rsid w:val="004A1A85"/>
    <w:rsid w:val="004F4008"/>
    <w:rsid w:val="0056451E"/>
    <w:rsid w:val="005A0E33"/>
    <w:rsid w:val="006430A4"/>
    <w:rsid w:val="00657FC1"/>
    <w:rsid w:val="006F3322"/>
    <w:rsid w:val="00725168"/>
    <w:rsid w:val="0075760D"/>
    <w:rsid w:val="007A5837"/>
    <w:rsid w:val="007E4BCA"/>
    <w:rsid w:val="0080055F"/>
    <w:rsid w:val="0081697A"/>
    <w:rsid w:val="008368C5"/>
    <w:rsid w:val="00863E95"/>
    <w:rsid w:val="008B40DB"/>
    <w:rsid w:val="00974B7C"/>
    <w:rsid w:val="00974F83"/>
    <w:rsid w:val="009B76AD"/>
    <w:rsid w:val="009C1D71"/>
    <w:rsid w:val="009F4463"/>
    <w:rsid w:val="00A4641A"/>
    <w:rsid w:val="00B154D9"/>
    <w:rsid w:val="00B62C7C"/>
    <w:rsid w:val="00B7360D"/>
    <w:rsid w:val="00C27ECF"/>
    <w:rsid w:val="00C36F5D"/>
    <w:rsid w:val="00CD67D2"/>
    <w:rsid w:val="00CE772E"/>
    <w:rsid w:val="00D37085"/>
    <w:rsid w:val="00DB748D"/>
    <w:rsid w:val="00E1364D"/>
    <w:rsid w:val="00F17FD4"/>
    <w:rsid w:val="00F475C8"/>
    <w:rsid w:val="00F72DE8"/>
    <w:rsid w:val="00F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16FF"/>
  <w15:chartTrackingRefBased/>
  <w15:docId w15:val="{84B9CB60-291E-40BB-85EF-419C5BF2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049C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gitay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YARGITAY BAŞKANLIĞI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Mustafa SALDIRIM ab35478</dc:creator>
  <cp:keywords/>
  <dc:description/>
  <cp:lastModifiedBy>Dr. Mustafa SALDIRIM ab35478</cp:lastModifiedBy>
  <cp:revision>13</cp:revision>
  <cp:lastPrinted>2023-12-15T15:13:00Z</cp:lastPrinted>
  <dcterms:created xsi:type="dcterms:W3CDTF">2023-12-13T06:03:00Z</dcterms:created>
  <dcterms:modified xsi:type="dcterms:W3CDTF">2023-12-15T15:28:00Z</dcterms:modified>
</cp:coreProperties>
</file>